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F0" w:rsidRDefault="007B1EF0" w:rsidP="007B1EF0">
      <w:pPr>
        <w:pStyle w:val="paragraph"/>
        <w:textAlignment w:val="baseline"/>
        <w:rPr>
          <w:rStyle w:val="eop"/>
        </w:rPr>
      </w:pPr>
    </w:p>
    <w:p w:rsidR="007B1EF0" w:rsidRPr="007B1EF0" w:rsidRDefault="007B1EF0" w:rsidP="007B1EF0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B1EF0" w:rsidRDefault="007B1EF0" w:rsidP="007B1EF0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B1EF0" w:rsidRPr="00B4176C" w:rsidTr="00324529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B1EF0" w:rsidRPr="000A782C" w:rsidRDefault="007B1EF0" w:rsidP="0032452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B1EF0" w:rsidRPr="00B4176C" w:rsidTr="00324529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7B1EF0" w:rsidRPr="00621A3B" w:rsidRDefault="007B1EF0" w:rsidP="003245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B1EF0" w:rsidRPr="00BD6CF4" w:rsidTr="0032452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:rsidR="007B1EF0" w:rsidRPr="003C439D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7B1EF0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:rsidR="007B1EF0" w:rsidRPr="005B5FBF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Č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:rsidR="007B1EF0" w:rsidRPr="005B5FBF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:rsidR="007B1EF0" w:rsidRPr="005B5FBF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:rsidR="007B1EF0" w:rsidRPr="00A1756C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Č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:rsidR="007B1EF0" w:rsidRPr="00A1756C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Č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5B5FBF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:rsidR="007B1EF0" w:rsidRPr="00A1756C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 kreće od doživljaja cjeline prema detalju.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:rsidR="007B1EF0" w:rsidRPr="003C439D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5B5FBF" w:rsidRDefault="007B1EF0" w:rsidP="00324529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:rsidR="007B1EF0" w:rsidRDefault="007B1EF0" w:rsidP="00324529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Default="007B1EF0" w:rsidP="00324529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reproducira neke od obveznim likovnih pojmova, s tim da je u nekima manje uspješan te traži ili treba pomoć učitelja: </w:t>
            </w:r>
          </w:p>
          <w:p w:rsidR="007B1EF0" w:rsidRPr="003258CA" w:rsidRDefault="007B1EF0" w:rsidP="00324529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7B1EF0" w:rsidRPr="003258CA" w:rsidRDefault="007B1EF0" w:rsidP="00324529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:rsidR="007B1EF0" w:rsidRPr="003258CA" w:rsidRDefault="007B1EF0" w:rsidP="00324529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:rsidR="007B1EF0" w:rsidRPr="003258CA" w:rsidRDefault="007B1EF0" w:rsidP="00324529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:rsidR="007B1EF0" w:rsidRPr="003258CA" w:rsidRDefault="007B1EF0" w:rsidP="00324529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:rsidR="007B1EF0" w:rsidRPr="003258CA" w:rsidRDefault="007B1EF0" w:rsidP="00324529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:rsidR="007B1EF0" w:rsidRPr="003258CA" w:rsidRDefault="007B1EF0" w:rsidP="00324529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:rsidR="007B1EF0" w:rsidRPr="003258CA" w:rsidRDefault="007B1EF0" w:rsidP="00324529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:rsidR="007B1EF0" w:rsidRPr="006C2EC4" w:rsidRDefault="007B1EF0" w:rsidP="00324529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:rsidR="007B1EF0" w:rsidRPr="006C2EC4" w:rsidRDefault="007B1EF0" w:rsidP="00324529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osobni sadržaji (osjećaji, misli, iskustva, stavovi i vrijednosti)</w:t>
            </w:r>
          </w:p>
          <w:p w:rsidR="007B1EF0" w:rsidRPr="006C2EC4" w:rsidRDefault="007B1EF0" w:rsidP="00324529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:rsidR="007B1EF0" w:rsidRPr="00A1756C" w:rsidRDefault="007B1EF0" w:rsidP="00324529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5B5FBF" w:rsidRDefault="007B1EF0" w:rsidP="0032452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:rsidR="007B1EF0" w:rsidRDefault="007B1EF0" w:rsidP="0032452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:rsidR="007B1EF0" w:rsidRDefault="007B1EF0" w:rsidP="0032452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:rsidR="007B1EF0" w:rsidRPr="003258CA" w:rsidRDefault="007B1EF0" w:rsidP="0032452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(Napomena: učitelj razvrstava navedene pojmove prema temi i likovnom zada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7B1EF0" w:rsidRPr="003258CA" w:rsidRDefault="007B1EF0" w:rsidP="00324529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:rsidR="007B1EF0" w:rsidRPr="003258CA" w:rsidRDefault="007B1EF0" w:rsidP="00324529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:rsidR="007B1EF0" w:rsidRPr="003258CA" w:rsidRDefault="007B1EF0" w:rsidP="00324529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:rsidR="007B1EF0" w:rsidRPr="003258CA" w:rsidRDefault="007B1EF0" w:rsidP="00324529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:rsidR="007B1EF0" w:rsidRPr="003258CA" w:rsidRDefault="007B1EF0" w:rsidP="00324529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:rsidR="007B1EF0" w:rsidRPr="003258CA" w:rsidRDefault="007B1EF0" w:rsidP="00324529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:rsidR="007B1EF0" w:rsidRPr="003258CA" w:rsidRDefault="007B1EF0" w:rsidP="00324529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:rsidR="007B1EF0" w:rsidRPr="006C2EC4" w:rsidRDefault="007B1EF0" w:rsidP="0032452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:rsidR="007B1EF0" w:rsidRPr="006C2EC4" w:rsidRDefault="007B1EF0" w:rsidP="0032452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:rsidR="007B1EF0" w:rsidRPr="006C2EC4" w:rsidRDefault="007B1EF0" w:rsidP="0032452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lastRenderedPageBreak/>
              <w:t>– sadržaji likovne/vizualne umjetnosti ili sadržaji/izraz drugih umjetničkih područja</w:t>
            </w:r>
          </w:p>
          <w:p w:rsidR="007B1EF0" w:rsidRDefault="007B1EF0" w:rsidP="0032452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:rsidR="007B1EF0" w:rsidRPr="00A1756C" w:rsidRDefault="007B1EF0" w:rsidP="00324529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Pr="005B5FBF" w:rsidRDefault="007B1EF0" w:rsidP="00324529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:rsidR="007B1EF0" w:rsidRDefault="007B1EF0" w:rsidP="00324529">
            <w:pPr>
              <w:rPr>
                <w:rFonts w:cstheme="minorHAnsi"/>
                <w:sz w:val="24"/>
                <w:szCs w:val="24"/>
              </w:rPr>
            </w:pPr>
          </w:p>
          <w:p w:rsidR="007B1EF0" w:rsidRDefault="007B1EF0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:rsidR="007B1EF0" w:rsidRDefault="007B1EF0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zadatku koji taj sat obrađuje te ga tako onda i opisno prati:</w:t>
            </w:r>
          </w:p>
          <w:p w:rsidR="007B1EF0" w:rsidRPr="0074771E" w:rsidRDefault="007B1EF0" w:rsidP="00324529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:rsidR="007B1EF0" w:rsidRPr="0074771E" w:rsidRDefault="007B1EF0" w:rsidP="00324529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:rsidR="007B1EF0" w:rsidRPr="0074771E" w:rsidRDefault="007B1EF0" w:rsidP="00324529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:rsidR="007B1EF0" w:rsidRPr="0074771E" w:rsidRDefault="007B1EF0" w:rsidP="00324529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:rsidR="007B1EF0" w:rsidRPr="0074771E" w:rsidRDefault="007B1EF0" w:rsidP="00324529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:rsidR="007B1EF0" w:rsidRPr="0074771E" w:rsidRDefault="007B1EF0" w:rsidP="00324529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:rsidR="007B1EF0" w:rsidRDefault="007B1EF0" w:rsidP="00324529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:rsidR="007B1EF0" w:rsidRPr="003258CA" w:rsidRDefault="007B1EF0" w:rsidP="00324529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:rsidR="007B1EF0" w:rsidRPr="003258CA" w:rsidRDefault="007B1EF0" w:rsidP="00324529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:rsidR="007B1EF0" w:rsidRPr="003258CA" w:rsidRDefault="007B1EF0" w:rsidP="00324529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>– sadržaji likovne/vizualne umjetnosti ili sadržaji/izraz drugih umjetničkih područja</w:t>
            </w:r>
          </w:p>
          <w:p w:rsidR="007B1EF0" w:rsidRPr="00A1756C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7B1EF0" w:rsidRPr="00B4176C" w:rsidTr="00324529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1EF0" w:rsidRDefault="007B1EF0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:rsidR="007B1EF0" w:rsidRPr="00A1756C" w:rsidRDefault="007B1EF0" w:rsidP="003245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7B1EF0" w:rsidRPr="00BD6CF4" w:rsidTr="00324529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7B1EF0" w:rsidRPr="00BD6CF4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:rsidR="007B1EF0" w:rsidRPr="003C439D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sklon kopiranju i neoriginalnosti, ali na poticaj i dodatne upute pri radu, reagira pozitivno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je većinom slobodan u istraživanju likovnih materijala i postupaka u ostvarenju svoga likovnoga 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:rsidR="007B1EF0" w:rsidRPr="006C4539" w:rsidRDefault="007B1EF0" w:rsidP="00324529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B1EF0" w:rsidRPr="00B4176C" w:rsidTr="00324529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B1EF0" w:rsidRPr="000A0536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B1EF0" w:rsidRPr="000A0536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7B1EF0" w:rsidRPr="003C439D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:rsidR="007B1EF0" w:rsidRPr="00E96637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7B1EF0" w:rsidRPr="00E96637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:rsidR="007B1EF0" w:rsidRPr="00E96637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:rsidR="007B1EF0" w:rsidRPr="000A720C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7B1EF0" w:rsidRPr="000A720C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7B1EF0" w:rsidRPr="000A720C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7B1EF0" w:rsidRPr="000A720C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:rsidR="007B1EF0" w:rsidRPr="000A720C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7B1EF0" w:rsidRPr="000A720C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7B1EF0" w:rsidRPr="000A720C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7B1EF0" w:rsidRPr="000A720C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7B1EF0" w:rsidRPr="00B4176C" w:rsidTr="00324529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1EF0" w:rsidRPr="00750510" w:rsidRDefault="007B1EF0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7B1EF0" w:rsidRPr="00BD6CF4" w:rsidTr="00324529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7B1EF0" w:rsidRPr="00BD6CF4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:rsidR="007B1EF0" w:rsidRPr="003C439D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točno određene, jasne i kratke zadatke (fotografiraj dio zadane cjeline, spremi fotografiju u zadanom obliku, usporedi cjelinu i fotografirani dio, i slično) učenik fotografira pametnim telefonom određeni kadar i cjelinu (koje 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zabilježene sadržaje interpretira u vlastitom vizualnom radu. (Kadar; plan; kompozicija i neki od likovnih pojmova predviđenih ishodom A.4.1.</w:t>
            </w:r>
          </w:p>
          <w:p w:rsidR="007B1EF0" w:rsidRPr="00F46929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B1EF0" w:rsidRPr="00B4176C" w:rsidTr="00324529">
        <w:tc>
          <w:tcPr>
            <w:tcW w:w="16013" w:type="dxa"/>
            <w:gridSpan w:val="4"/>
            <w:shd w:val="clear" w:color="auto" w:fill="C5E0B3" w:themeFill="accent6" w:themeFillTint="66"/>
          </w:tcPr>
          <w:p w:rsidR="007B1EF0" w:rsidRPr="000A782C" w:rsidRDefault="007B1EF0" w:rsidP="0032452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B1EF0" w:rsidRPr="00B4176C" w:rsidTr="00324529">
        <w:tc>
          <w:tcPr>
            <w:tcW w:w="16013" w:type="dxa"/>
            <w:gridSpan w:val="4"/>
            <w:shd w:val="clear" w:color="auto" w:fill="D9E2F3" w:themeFill="accent1" w:themeFillTint="33"/>
          </w:tcPr>
          <w:p w:rsidR="007B1EF0" w:rsidRDefault="007B1EF0" w:rsidP="00324529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:rsidR="007B1EF0" w:rsidRPr="003C439D" w:rsidRDefault="007B1EF0" w:rsidP="00324529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7B1EF0" w:rsidRPr="00BD6CF4" w:rsidTr="0032452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7B1EF0" w:rsidRPr="00BD6CF4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B1EF0" w:rsidRPr="003C439D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CB3D18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:rsidR="007B1EF0" w:rsidRPr="00255D8E" w:rsidRDefault="007B1EF0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:rsidR="007B1EF0" w:rsidRPr="00CB3D18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7B1EF0" w:rsidRPr="00CB3D18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7B1EF0" w:rsidRPr="003C439D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upoznaje i istražuje barem jedan od navedenih tipova spomenika: skulptura u javnome prostoru, elementi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CB3D18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:rsidR="007B1EF0" w:rsidRPr="00CB3D18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:rsidR="007B1EF0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Pr="00255D8E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barem jedan od navedenih tipova spomenika: skulptura u 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Pr="00CB3D18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Pr="003C439D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B1EF0" w:rsidRPr="00B4176C" w:rsidTr="00324529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1EF0" w:rsidRPr="00750510" w:rsidRDefault="007B1EF0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:rsidR="007B1EF0" w:rsidRPr="00750510" w:rsidRDefault="007B1EF0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7B1EF0" w:rsidRPr="00BD6CF4" w:rsidTr="0032452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7B1EF0" w:rsidRPr="00BD6CF4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E14A7A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:rsidR="007B1EF0" w:rsidRPr="00255D8E" w:rsidRDefault="007B1EF0" w:rsidP="00324529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Pr="00E14A7A" w:rsidRDefault="007B1EF0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:rsidR="007B1EF0" w:rsidRPr="00255D8E" w:rsidRDefault="007B1EF0" w:rsidP="00324529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B1EF0" w:rsidRPr="00B4176C" w:rsidTr="0032452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E14A7A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:rsidR="007B1EF0" w:rsidRPr="00255D8E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E14A7A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:rsidR="007B1EF0" w:rsidRPr="00255D8E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promišlja jednako o svome likovnome radu, kao i o radovima suučenika.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E14A7A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:rsidR="007B1EF0" w:rsidRPr="00255D8E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E14A7A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:rsidR="007B1EF0" w:rsidRPr="00255D8E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7B1EF0" w:rsidRPr="00B4176C" w:rsidTr="0032452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Pr="00255D8E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7B1EF0" w:rsidRPr="00B4176C" w:rsidTr="00324529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B1EF0" w:rsidRDefault="007B1EF0" w:rsidP="0032452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Sadržaji ishoda B.4.2. istovjetni su sadržajima ishoda A.4.1.</w:t>
            </w:r>
          </w:p>
          <w:p w:rsidR="007B1EF0" w:rsidRDefault="007B1EF0" w:rsidP="0032452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:rsidR="007B1EF0" w:rsidRPr="000E0934" w:rsidRDefault="007B1EF0" w:rsidP="0032452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B1EF0" w:rsidRPr="00B4176C" w:rsidTr="00324529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B1EF0" w:rsidRPr="000A782C" w:rsidRDefault="007B1EF0" w:rsidP="0032452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B1EF0" w:rsidRPr="00B4176C" w:rsidTr="00324529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7B1EF0" w:rsidRPr="00096AF0" w:rsidRDefault="007B1EF0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:rsidR="007B1EF0" w:rsidRPr="00096AF0" w:rsidRDefault="007B1EF0" w:rsidP="003245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7B1EF0" w:rsidRPr="00BD6CF4" w:rsidTr="0032452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7B1EF0" w:rsidRPr="00BD6CF4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B1EF0" w:rsidRPr="00B4176C" w:rsidTr="00324529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:rsidR="007B1EF0" w:rsidRPr="00096AF0" w:rsidRDefault="007B1EF0" w:rsidP="00324529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Pr="00096A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koristiti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1EF0" w:rsidRPr="00AC19C5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1EF0" w:rsidRPr="00AC19C5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Pr="00AC19C5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:rsidR="007B1EF0" w:rsidRPr="00096AF0" w:rsidRDefault="007B1EF0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7B1E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1EF0" w:rsidRPr="00AC19C5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:rsidR="007B1EF0" w:rsidRPr="00096AF0" w:rsidRDefault="007B1EF0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B1EF0" w:rsidRPr="00B4176C" w:rsidTr="00324529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1EF0" w:rsidRDefault="007B1EF0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:rsidR="007B1EF0" w:rsidRPr="002225D0" w:rsidRDefault="007B1EF0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7B1EF0" w:rsidRPr="00BD6CF4" w:rsidTr="0032452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7B1EF0" w:rsidRPr="00BD6CF4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B1EF0" w:rsidRPr="00BD6CF4" w:rsidRDefault="007B1EF0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B1EF0" w:rsidRPr="00B4176C" w:rsidTr="00324529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:rsidR="007B1EF0" w:rsidRPr="00096AF0" w:rsidRDefault="007B1EF0" w:rsidP="00324529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AC19C5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:rsidR="007B1EF0" w:rsidRPr="00096A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AC19C5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:rsidR="007B1EF0" w:rsidRPr="00096AF0" w:rsidRDefault="007B1EF0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Pr="00AC19C5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:rsidR="007B1EF0" w:rsidRPr="00096AF0" w:rsidRDefault="007B1EF0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B1EF0" w:rsidRPr="00B4176C" w:rsidTr="00324529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B1EF0" w:rsidRPr="004C60F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B1EF0" w:rsidRPr="008C41C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1EF0" w:rsidRPr="00096AF0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EF0" w:rsidRPr="008C41C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:rsidR="007B1EF0" w:rsidRPr="00096AF0" w:rsidRDefault="007B1EF0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1EF0" w:rsidRPr="008C41C2" w:rsidRDefault="007B1EF0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:rsidR="007B1EF0" w:rsidRPr="00096AF0" w:rsidRDefault="007B1EF0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B1EF0" w:rsidRPr="00BD6CF4" w:rsidTr="0032452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:rsidR="007B1EF0" w:rsidRPr="00BD6CF4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:rsidR="007B1EF0" w:rsidRDefault="007B1EF0" w:rsidP="00324529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:rsidR="007B1EF0" w:rsidRPr="00BD6CF4" w:rsidRDefault="007B1EF0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:rsidR="007B1EF0" w:rsidRPr="008C41C2" w:rsidRDefault="007B1EF0" w:rsidP="00324529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:rsidR="007B1EF0" w:rsidRPr="00BD6CF4" w:rsidRDefault="007B1EF0" w:rsidP="00324529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:rsidR="007B1EF0" w:rsidRPr="008C41C2" w:rsidRDefault="007B1EF0" w:rsidP="00324529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7B1EF0" w:rsidRPr="00BD6CF4" w:rsidRDefault="007B1EF0" w:rsidP="00324529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:rsidR="007B1EF0" w:rsidRDefault="007B1EF0" w:rsidP="007B1EF0">
      <w:pPr>
        <w:rPr>
          <w:rFonts w:cstheme="minorHAnsi"/>
          <w:sz w:val="24"/>
        </w:rPr>
      </w:pPr>
      <w:bookmarkStart w:id="0" w:name="_GoBack"/>
      <w:bookmarkEnd w:id="0"/>
    </w:p>
    <w:p w:rsidR="007B1EF0" w:rsidRDefault="007B1EF0" w:rsidP="007B1EF0">
      <w:pPr>
        <w:rPr>
          <w:rFonts w:cstheme="minorHAnsi"/>
          <w:sz w:val="24"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B1EF0" w:rsidRPr="00C26F95" w:rsidTr="00324529">
        <w:tc>
          <w:tcPr>
            <w:tcW w:w="426" w:type="dxa"/>
            <w:shd w:val="clear" w:color="auto" w:fill="A8D08D" w:themeFill="accent6" w:themeFillTint="99"/>
          </w:tcPr>
          <w:p w:rsidR="007B1EF0" w:rsidRPr="00EF074F" w:rsidRDefault="007B1EF0" w:rsidP="0032452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B1EF0" w:rsidRPr="00C26F95" w:rsidRDefault="007B1EF0" w:rsidP="00324529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B1EF0" w:rsidRPr="00EF074F" w:rsidRDefault="007B1EF0" w:rsidP="0032452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B1EF0" w:rsidRPr="00EF074F" w:rsidRDefault="007B1EF0" w:rsidP="0032452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B1EF0" w:rsidRPr="00EF074F" w:rsidRDefault="007B1EF0" w:rsidP="0032452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B1EF0" w:rsidRPr="00EF074F" w:rsidRDefault="007B1EF0" w:rsidP="0032452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B1EF0" w:rsidRPr="00C26F95" w:rsidTr="00324529">
        <w:trPr>
          <w:cantSplit/>
          <w:trHeight w:val="1134"/>
        </w:trPr>
        <w:tc>
          <w:tcPr>
            <w:tcW w:w="426" w:type="dxa"/>
            <w:textDirection w:val="btLr"/>
          </w:tcPr>
          <w:p w:rsidR="007B1EF0" w:rsidRPr="00EF074F" w:rsidRDefault="007B1EF0" w:rsidP="0032452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B1EF0" w:rsidRPr="00A8511F" w:rsidRDefault="007B1EF0" w:rsidP="00324529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B1EF0" w:rsidRPr="00A8511F" w:rsidRDefault="007B1EF0" w:rsidP="0032452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B1EF0" w:rsidRPr="00604B0A" w:rsidRDefault="007B1EF0" w:rsidP="00324529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B1EF0" w:rsidRPr="00315FF9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B1EF0" w:rsidRPr="00315FF9" w:rsidRDefault="007B1EF0" w:rsidP="00324529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B1EF0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B1EF0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B1EF0" w:rsidRDefault="007B1EF0" w:rsidP="00324529">
            <w:pPr>
              <w:pStyle w:val="Default"/>
              <w:rPr>
                <w:rFonts w:cs="Calibri"/>
                <w:szCs w:val="22"/>
              </w:rPr>
            </w:pPr>
          </w:p>
          <w:p w:rsidR="007B1EF0" w:rsidRPr="00315FF9" w:rsidRDefault="007B1EF0" w:rsidP="00324529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B1EF0" w:rsidRPr="00315FF9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B1EF0" w:rsidRPr="00315FF9" w:rsidRDefault="007B1EF0" w:rsidP="00324529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B1EF0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B1EF0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B1EF0" w:rsidRDefault="007B1EF0" w:rsidP="00324529">
            <w:pPr>
              <w:pStyle w:val="Default"/>
              <w:rPr>
                <w:rFonts w:cs="Calibri"/>
                <w:szCs w:val="22"/>
              </w:rPr>
            </w:pPr>
          </w:p>
          <w:p w:rsidR="007B1EF0" w:rsidRPr="00315FF9" w:rsidRDefault="007B1EF0" w:rsidP="00324529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B1EF0" w:rsidRPr="00315FF9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B1EF0" w:rsidRPr="00315FF9" w:rsidRDefault="007B1EF0" w:rsidP="00324529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B1EF0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B1EF0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B1EF0" w:rsidRDefault="007B1EF0" w:rsidP="0032452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B1EF0" w:rsidRPr="00315FF9" w:rsidRDefault="007B1EF0" w:rsidP="00324529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B1EF0" w:rsidRDefault="007B1EF0" w:rsidP="007B1EF0">
      <w:pPr>
        <w:rPr>
          <w:rFonts w:cstheme="minorHAnsi"/>
        </w:rPr>
      </w:pPr>
    </w:p>
    <w:p w:rsidR="007B1EF0" w:rsidRDefault="007B1EF0" w:rsidP="007B1EF0">
      <w:pPr>
        <w:rPr>
          <w:rFonts w:cstheme="minorHAnsi"/>
        </w:rPr>
      </w:pPr>
    </w:p>
    <w:p w:rsidR="007B1EF0" w:rsidRDefault="007B1EF0" w:rsidP="007B1EF0">
      <w:pPr>
        <w:rPr>
          <w:rFonts w:cstheme="minorHAnsi"/>
        </w:rPr>
      </w:pPr>
    </w:p>
    <w:p w:rsidR="007B1EF0" w:rsidRDefault="007B1EF0" w:rsidP="007B1EF0">
      <w:pPr>
        <w:rPr>
          <w:rFonts w:cstheme="minorHAnsi"/>
        </w:rPr>
      </w:pPr>
    </w:p>
    <w:p w:rsidR="007B1EF0" w:rsidRDefault="007B1EF0" w:rsidP="007B1EF0">
      <w:pPr>
        <w:rPr>
          <w:rFonts w:cstheme="minorHAnsi"/>
        </w:rPr>
      </w:pPr>
    </w:p>
    <w:p w:rsidR="007B1EF0" w:rsidRDefault="007B1EF0" w:rsidP="007B1EF0">
      <w:pPr>
        <w:rPr>
          <w:rFonts w:cstheme="minorHAnsi"/>
        </w:rPr>
      </w:pPr>
    </w:p>
    <w:p w:rsidR="00487327" w:rsidRDefault="00487327"/>
    <w:sectPr w:rsidR="00487327" w:rsidSect="007B1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F0"/>
    <w:rsid w:val="00487327"/>
    <w:rsid w:val="007B1EF0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ECE4"/>
  <w15:chartTrackingRefBased/>
  <w15:docId w15:val="{B5A3F6A7-ECEF-4BE5-8AA4-C8AC0E7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E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EF0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39"/>
    <w:rsid w:val="007B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B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7B1EF0"/>
  </w:style>
  <w:style w:type="paragraph" w:customStyle="1" w:styleId="Default">
    <w:name w:val="Default"/>
    <w:uiPriority w:val="99"/>
    <w:rsid w:val="007B1E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7B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B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2022-08-30T15:37:00Z</dcterms:created>
  <dcterms:modified xsi:type="dcterms:W3CDTF">2022-08-30T15:38:00Z</dcterms:modified>
</cp:coreProperties>
</file>